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480" w:rsidRDefault="00B86480" w:rsidP="00B86480">
      <w:pPr>
        <w:pStyle w:val="1"/>
        <w:jc w:val="center"/>
      </w:pPr>
      <w:r>
        <w:rPr>
          <w:color w:val="000000"/>
          <w:lang w:eastAsia="ru-RU" w:bidi="ru-RU"/>
        </w:rPr>
        <w:t>ВСЕРОССИЙСКАЯ ОЛИМПИАДА ШКОЛЬНИКОВ</w:t>
      </w:r>
      <w:r>
        <w:rPr>
          <w:color w:val="000000"/>
          <w:lang w:eastAsia="ru-RU" w:bidi="ru-RU"/>
        </w:rPr>
        <w:br/>
        <w:t>ТЕХНОЛОГИЯ. 2024-2025 уч. г.</w:t>
      </w:r>
    </w:p>
    <w:p w:rsidR="00B86480" w:rsidRDefault="00B86480" w:rsidP="00B86480">
      <w:pPr>
        <w:pStyle w:val="1"/>
        <w:jc w:val="center"/>
      </w:pPr>
      <w:r>
        <w:rPr>
          <w:color w:val="000000"/>
          <w:lang w:eastAsia="ru-RU" w:bidi="ru-RU"/>
        </w:rPr>
        <w:t>МУНИЦИПАЛЬНЫЙ ЭТАП. 10-11 КЛАССЫ</w:t>
      </w:r>
      <w:r>
        <w:rPr>
          <w:color w:val="000000"/>
          <w:lang w:eastAsia="ru-RU" w:bidi="ru-RU"/>
        </w:rPr>
        <w:br/>
        <w:t>Профиль «Техника, технологии и техническое творчество»</w:t>
      </w:r>
      <w:r>
        <w:rPr>
          <w:color w:val="000000"/>
          <w:lang w:eastAsia="ru-RU" w:bidi="ru-RU"/>
        </w:rPr>
        <w:br/>
        <w:t>Практический тур</w:t>
      </w:r>
    </w:p>
    <w:p w:rsidR="00B86480" w:rsidRDefault="00B86480" w:rsidP="00B86480">
      <w:pPr>
        <w:pStyle w:val="1"/>
        <w:spacing w:after="28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Электротехни</w:t>
      </w:r>
      <w:bookmarkStart w:id="0" w:name="_GoBack"/>
      <w:bookmarkEnd w:id="0"/>
      <w:r>
        <w:rPr>
          <w:b/>
          <w:bCs/>
          <w:color w:val="000000"/>
          <w:lang w:eastAsia="ru-RU" w:bidi="ru-RU"/>
        </w:rPr>
        <w:t>ка</w:t>
      </w:r>
    </w:p>
    <w:p w:rsidR="00F5312F" w:rsidRPr="00DA0C69" w:rsidRDefault="00F5312F" w:rsidP="00F5312F">
      <w:pPr>
        <w:jc w:val="center"/>
        <w:rPr>
          <w:rFonts w:ascii="Times New Roman" w:hAnsi="Times New Roman" w:cs="Times New Roman"/>
          <w:sz w:val="28"/>
          <w:szCs w:val="28"/>
        </w:rPr>
      </w:pPr>
      <w:r w:rsidRPr="00DA0C69">
        <w:rPr>
          <w:rFonts w:ascii="Times New Roman" w:hAnsi="Times New Roman" w:cs="Times New Roman"/>
          <w:sz w:val="28"/>
          <w:szCs w:val="28"/>
        </w:rPr>
        <w:t>Разработка уличного освещения</w:t>
      </w:r>
      <w:r>
        <w:rPr>
          <w:rFonts w:ascii="Times New Roman" w:hAnsi="Times New Roman" w:cs="Times New Roman"/>
          <w:sz w:val="28"/>
          <w:szCs w:val="28"/>
        </w:rPr>
        <w:t xml:space="preserve"> складских помещений</w:t>
      </w:r>
      <w:r w:rsidRPr="00DA0C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312F" w:rsidRPr="00F5312F" w:rsidRDefault="00F5312F" w:rsidP="00F5312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12F">
        <w:rPr>
          <w:rFonts w:ascii="Times New Roman" w:hAnsi="Times New Roman" w:cs="Times New Roman"/>
          <w:b/>
          <w:sz w:val="28"/>
          <w:szCs w:val="28"/>
        </w:rPr>
        <w:t>Технические задания и условия</w:t>
      </w:r>
    </w:p>
    <w:p w:rsidR="00F5312F" w:rsidRPr="00DA0C69" w:rsidRDefault="00F5312F" w:rsidP="00F5312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4E8F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21AB68F4" wp14:editId="47E6140F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1971675" cy="1971675"/>
            <wp:effectExtent l="0" t="0" r="9525" b="9525"/>
            <wp:wrapTight wrapText="bothSides">
              <wp:wrapPolygon edited="0">
                <wp:start x="0" y="0"/>
                <wp:lineTo x="0" y="21496"/>
                <wp:lineTo x="21496" y="21496"/>
                <wp:lineTo x="21496" y="0"/>
                <wp:lineTo x="0" y="0"/>
              </wp:wrapPolygon>
            </wp:wrapTight>
            <wp:docPr id="1" name="Рисунок 1" descr="https://masterpiecer-images.s3.yandex.net/a7385a8d9ce511efadbf5202cec5c768: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sterpiecer-images.s3.yandex.net/a7385a8d9ce511efadbf5202cec5c768: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312F" w:rsidRPr="00DA0C69" w:rsidRDefault="00F5312F" w:rsidP="00F5312F">
      <w:pPr>
        <w:jc w:val="both"/>
        <w:rPr>
          <w:rFonts w:ascii="Times New Roman" w:hAnsi="Times New Roman" w:cs="Times New Roman"/>
          <w:sz w:val="28"/>
          <w:szCs w:val="28"/>
        </w:rPr>
      </w:pPr>
      <w:r w:rsidRPr="00DA0C69">
        <w:rPr>
          <w:rFonts w:ascii="Times New Roman" w:hAnsi="Times New Roman" w:cs="Times New Roman"/>
          <w:sz w:val="28"/>
          <w:szCs w:val="28"/>
        </w:rPr>
        <w:t xml:space="preserve">1. Для подсветки четырёх складских помещений в ночное время требуется задействовать </w:t>
      </w:r>
      <w:proofErr w:type="gramStart"/>
      <w:r w:rsidRPr="00DA0C69">
        <w:rPr>
          <w:rFonts w:ascii="Times New Roman" w:hAnsi="Times New Roman" w:cs="Times New Roman"/>
          <w:sz w:val="28"/>
          <w:szCs w:val="28"/>
        </w:rPr>
        <w:t>четыре  лампы</w:t>
      </w:r>
      <w:proofErr w:type="gramEnd"/>
      <w:r w:rsidRPr="00DA0C69">
        <w:rPr>
          <w:rFonts w:ascii="Times New Roman" w:hAnsi="Times New Roman" w:cs="Times New Roman"/>
          <w:sz w:val="28"/>
          <w:szCs w:val="28"/>
        </w:rPr>
        <w:t xml:space="preserve"> (продумать способы гидроизоляции)) и вывести на стационарный пульт выключатели подсветки каждого из помещений. Пульт оснащён тремя выключателями. Первый выключатель (№ 1) приводит в действие подсветку сразу помещений. Второй выключатель (№ 2) приводит в действие подсветку одного помещения. Третий выключатель (№ 3) отключает питание от всей схемы и позволяет обесточить все потребители одновременно. В случае выхода из строя подсветки одного или двух помещений (управляемых выключателем № 1) оставшиеся лампы (лампа) подсветки должны (должна) продолжать работать. Разработайте принципиальную электрическую схему подключения и соберите </w:t>
      </w:r>
      <w:proofErr w:type="spellStart"/>
      <w:r w:rsidRPr="00DA0C69">
        <w:rPr>
          <w:rFonts w:ascii="Times New Roman" w:hAnsi="Times New Roman" w:cs="Times New Roman"/>
          <w:sz w:val="28"/>
          <w:szCs w:val="28"/>
        </w:rPr>
        <w:t>электроцепь</w:t>
      </w:r>
      <w:proofErr w:type="spellEnd"/>
      <w:r w:rsidRPr="00DA0C69">
        <w:rPr>
          <w:rFonts w:ascii="Times New Roman" w:hAnsi="Times New Roman" w:cs="Times New Roman"/>
          <w:sz w:val="28"/>
          <w:szCs w:val="28"/>
        </w:rPr>
        <w:t xml:space="preserve"> подсветки складских помещений. </w:t>
      </w:r>
    </w:p>
    <w:p w:rsidR="00F5312F" w:rsidRPr="00DA0C69" w:rsidRDefault="00F5312F" w:rsidP="00F5312F">
      <w:pPr>
        <w:jc w:val="both"/>
        <w:rPr>
          <w:rFonts w:ascii="Times New Roman" w:hAnsi="Times New Roman" w:cs="Times New Roman"/>
          <w:sz w:val="28"/>
          <w:szCs w:val="28"/>
        </w:rPr>
      </w:pPr>
      <w:r w:rsidRPr="00DA0C69">
        <w:rPr>
          <w:rFonts w:ascii="Times New Roman" w:hAnsi="Times New Roman" w:cs="Times New Roman"/>
          <w:sz w:val="28"/>
          <w:szCs w:val="28"/>
        </w:rPr>
        <w:t xml:space="preserve">2. Все потребители электрической энергии должны работать от одного источника энергии. </w:t>
      </w:r>
    </w:p>
    <w:p w:rsidR="00F5312F" w:rsidRPr="00DA0C69" w:rsidRDefault="00F5312F" w:rsidP="00F5312F">
      <w:pPr>
        <w:jc w:val="both"/>
        <w:rPr>
          <w:rFonts w:ascii="Times New Roman" w:hAnsi="Times New Roman" w:cs="Times New Roman"/>
          <w:sz w:val="28"/>
          <w:szCs w:val="28"/>
        </w:rPr>
      </w:pPr>
      <w:r w:rsidRPr="00DA0C69">
        <w:rPr>
          <w:rFonts w:ascii="Times New Roman" w:hAnsi="Times New Roman" w:cs="Times New Roman"/>
          <w:sz w:val="28"/>
          <w:szCs w:val="28"/>
        </w:rPr>
        <w:t xml:space="preserve">3. Время выполнения – не более 180 минут. </w:t>
      </w:r>
    </w:p>
    <w:p w:rsidR="00F5312F" w:rsidRDefault="00F5312F">
      <w:pPr>
        <w:widowControl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br w:type="page"/>
      </w:r>
    </w:p>
    <w:p w:rsidR="00F5312F" w:rsidRDefault="00F5312F" w:rsidP="00B86480">
      <w:pPr>
        <w:pStyle w:val="1"/>
        <w:spacing w:after="280"/>
        <w:jc w:val="center"/>
      </w:pPr>
    </w:p>
    <w:p w:rsidR="00B86480" w:rsidRDefault="00B86480" w:rsidP="00B86480">
      <w:pPr>
        <w:pStyle w:val="1"/>
        <w:jc w:val="center"/>
      </w:pPr>
      <w:r>
        <w:rPr>
          <w:b/>
          <w:bCs/>
          <w:color w:val="000000"/>
          <w:lang w:eastAsia="ru-RU" w:bidi="ru-RU"/>
        </w:rPr>
        <w:t>Карта пооперационного контроля</w:t>
      </w:r>
    </w:p>
    <w:p w:rsidR="00B86480" w:rsidRDefault="00B86480" w:rsidP="00B86480">
      <w:pPr>
        <w:pStyle w:val="1"/>
        <w:tabs>
          <w:tab w:val="left" w:leader="underscore" w:pos="4296"/>
        </w:tabs>
        <w:spacing w:after="380" w:line="230" w:lineRule="auto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Участник </w:t>
      </w:r>
      <w:r>
        <w:rPr>
          <w:color w:val="000000"/>
          <w:lang w:eastAsia="ru-RU" w:bidi="ru-RU"/>
        </w:rPr>
        <w:tab/>
      </w:r>
    </w:p>
    <w:p w:rsidR="00F5312F" w:rsidRPr="00DA0C69" w:rsidRDefault="00F5312F" w:rsidP="00F5312F">
      <w:pPr>
        <w:tabs>
          <w:tab w:val="left" w:pos="29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1626"/>
        <w:gridCol w:w="2337"/>
      </w:tblGrid>
      <w:tr w:rsidR="00F5312F" w:rsidRPr="00DA0C69" w:rsidTr="007D4CCB">
        <w:tc>
          <w:tcPr>
            <w:tcW w:w="5382" w:type="dxa"/>
            <w:gridSpan w:val="2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Выполняемые действия</w:t>
            </w:r>
          </w:p>
        </w:tc>
        <w:tc>
          <w:tcPr>
            <w:tcW w:w="1626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2337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Количество баллов, выставленных членами жюри</w:t>
            </w:r>
          </w:p>
        </w:tc>
      </w:tr>
      <w:tr w:rsidR="00F5312F" w:rsidRPr="00DA0C69" w:rsidTr="007D4CCB">
        <w:tc>
          <w:tcPr>
            <w:tcW w:w="562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 убор, защитные очки)</w:t>
            </w:r>
          </w:p>
        </w:tc>
        <w:tc>
          <w:tcPr>
            <w:tcW w:w="1626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2F" w:rsidRPr="00DA0C69" w:rsidTr="007D4CCB">
        <w:tc>
          <w:tcPr>
            <w:tcW w:w="562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Соблюдение правил техники безопасности</w:t>
            </w:r>
          </w:p>
        </w:tc>
        <w:tc>
          <w:tcPr>
            <w:tcW w:w="1626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2F" w:rsidRPr="00DA0C69" w:rsidTr="007D4CCB">
        <w:tc>
          <w:tcPr>
            <w:tcW w:w="562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Культура труда (порядок на рабочем месте, эргономичность)</w:t>
            </w:r>
          </w:p>
        </w:tc>
        <w:tc>
          <w:tcPr>
            <w:tcW w:w="1626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2F" w:rsidRPr="00DA0C69" w:rsidTr="007D4CCB">
        <w:tc>
          <w:tcPr>
            <w:tcW w:w="562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Чертёж принципиальной электрической схемы</w:t>
            </w:r>
          </w:p>
        </w:tc>
        <w:tc>
          <w:tcPr>
            <w:tcW w:w="1626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2F" w:rsidRPr="00DA0C69" w:rsidTr="007D4CCB">
        <w:tc>
          <w:tcPr>
            <w:tcW w:w="562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Сборка схемы из прилагаемых элементов</w:t>
            </w:r>
          </w:p>
        </w:tc>
        <w:tc>
          <w:tcPr>
            <w:tcW w:w="1626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7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2F" w:rsidRPr="00DA0C69" w:rsidTr="007D4CCB">
        <w:tc>
          <w:tcPr>
            <w:tcW w:w="562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Качество выполненных соединений</w:t>
            </w:r>
          </w:p>
        </w:tc>
        <w:tc>
          <w:tcPr>
            <w:tcW w:w="1626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7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2F" w:rsidRPr="00DA0C69" w:rsidTr="007D4CCB">
        <w:tc>
          <w:tcPr>
            <w:tcW w:w="562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Проверка работоспособности включения выключателя № 1 и одновременной работы трёх ламп</w:t>
            </w:r>
          </w:p>
        </w:tc>
        <w:tc>
          <w:tcPr>
            <w:tcW w:w="1626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7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2F" w:rsidRPr="00DA0C69" w:rsidTr="007D4CCB">
        <w:tc>
          <w:tcPr>
            <w:tcW w:w="562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Проверка работоспособности включения выключателя № 2</w:t>
            </w:r>
          </w:p>
        </w:tc>
        <w:tc>
          <w:tcPr>
            <w:tcW w:w="1626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7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2F" w:rsidRPr="00DA0C69" w:rsidTr="007D4CCB">
        <w:tc>
          <w:tcPr>
            <w:tcW w:w="562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Проверка работы выключателя № 3 по подключению всех перечисленных в задании потребителей электрической энергии</w:t>
            </w:r>
          </w:p>
        </w:tc>
        <w:tc>
          <w:tcPr>
            <w:tcW w:w="1626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7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2F" w:rsidRPr="00DA0C69" w:rsidTr="007D4CCB">
        <w:tc>
          <w:tcPr>
            <w:tcW w:w="562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20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Проверка работоспособности каждой из трёх ламп подсветки, подключаемых к выключателю №1 при выходе из строя одной из них</w:t>
            </w:r>
          </w:p>
        </w:tc>
        <w:tc>
          <w:tcPr>
            <w:tcW w:w="1626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7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2F" w:rsidRPr="00DA0C69" w:rsidTr="007D4CCB">
        <w:tc>
          <w:tcPr>
            <w:tcW w:w="562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20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  <w:tc>
          <w:tcPr>
            <w:tcW w:w="1626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12F" w:rsidRPr="00DA0C69" w:rsidTr="007D4CCB">
        <w:tc>
          <w:tcPr>
            <w:tcW w:w="5382" w:type="dxa"/>
            <w:gridSpan w:val="2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A0C6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26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37" w:type="dxa"/>
          </w:tcPr>
          <w:p w:rsidR="00F5312F" w:rsidRPr="00DA0C69" w:rsidRDefault="00F5312F" w:rsidP="007D4CCB">
            <w:pPr>
              <w:tabs>
                <w:tab w:val="left" w:pos="2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312F" w:rsidRPr="00DA0C69" w:rsidRDefault="00F5312F" w:rsidP="00F5312F">
      <w:pPr>
        <w:tabs>
          <w:tab w:val="left" w:pos="2940"/>
        </w:tabs>
        <w:rPr>
          <w:rFonts w:ascii="Times New Roman" w:hAnsi="Times New Roman" w:cs="Times New Roman"/>
          <w:sz w:val="28"/>
          <w:szCs w:val="28"/>
        </w:rPr>
      </w:pPr>
    </w:p>
    <w:p w:rsidR="00F5312F" w:rsidRDefault="00F5312F" w:rsidP="00F5312F"/>
    <w:p w:rsidR="00F5312F" w:rsidRDefault="00F5312F" w:rsidP="00B86480">
      <w:pPr>
        <w:pStyle w:val="1"/>
        <w:tabs>
          <w:tab w:val="left" w:leader="underscore" w:pos="4296"/>
        </w:tabs>
        <w:spacing w:after="380" w:line="230" w:lineRule="auto"/>
        <w:jc w:val="center"/>
      </w:pPr>
    </w:p>
    <w:p w:rsidR="00B86480" w:rsidRDefault="00B86480" w:rsidP="00B86480">
      <w:pPr>
        <w:pStyle w:val="a9"/>
        <w:tabs>
          <w:tab w:val="left" w:pos="4958"/>
        </w:tabs>
        <w:ind w:left="91"/>
      </w:pPr>
      <w:r>
        <w:rPr>
          <w:color w:val="000000"/>
          <w:lang w:eastAsia="ru-RU" w:bidi="ru-RU"/>
        </w:rPr>
        <w:t>Председатель:</w:t>
      </w:r>
      <w:r>
        <w:rPr>
          <w:color w:val="000000"/>
          <w:lang w:eastAsia="ru-RU" w:bidi="ru-RU"/>
        </w:rPr>
        <w:tab/>
        <w:t>Члены жюри:</w:t>
      </w:r>
    </w:p>
    <w:p w:rsidR="001E700B" w:rsidRDefault="001E700B"/>
    <w:sectPr w:rsidR="001E700B" w:rsidSect="00F5312F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FEF" w:rsidRDefault="00B11FEF" w:rsidP="00B86480">
      <w:r>
        <w:separator/>
      </w:r>
    </w:p>
  </w:endnote>
  <w:endnote w:type="continuationSeparator" w:id="0">
    <w:p w:rsidR="00B11FEF" w:rsidRDefault="00B11FEF" w:rsidP="00B8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FF7" w:rsidRDefault="00355F4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79543FE" wp14:editId="045E0985">
              <wp:simplePos x="0" y="0"/>
              <wp:positionH relativeFrom="page">
                <wp:posOffset>3709670</wp:posOffset>
              </wp:positionH>
              <wp:positionV relativeFrom="page">
                <wp:posOffset>10095230</wp:posOffset>
              </wp:positionV>
              <wp:extent cx="121920" cy="106680"/>
              <wp:effectExtent l="0" t="0" r="0" b="0"/>
              <wp:wrapNone/>
              <wp:docPr id="65" name="Shape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20FF7" w:rsidRDefault="00355F47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C70327">
                            <w:rPr>
                              <w:noProof/>
                              <w:sz w:val="24"/>
                              <w:szCs w:val="24"/>
                            </w:rPr>
                            <w:t>18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9543FE" id="_x0000_t202" coordsize="21600,21600" o:spt="202" path="m,l,21600r21600,l21600,xe">
              <v:stroke joinstyle="miter"/>
              <v:path gradientshapeok="t" o:connecttype="rect"/>
            </v:shapetype>
            <v:shape id="Shape 65" o:spid="_x0000_s1027" type="#_x0000_t202" style="position:absolute;margin-left:292.1pt;margin-top:794.9pt;width:9.6pt;height:8.4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" filled="f" stroked="f">
              <v:textbox style="mso-fit-shape-to-text:t" inset="0,0,0,0">
                <w:txbxContent>
                  <w:p w:rsidR="00720FF7" w:rsidRDefault="00355F47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C70327">
                      <w:rPr>
                        <w:noProof/>
                        <w:sz w:val="24"/>
                        <w:szCs w:val="24"/>
                      </w:rPr>
                      <w:t>18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FF7" w:rsidRDefault="00355F4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69FE72B" wp14:editId="5F742AC5">
              <wp:simplePos x="0" y="0"/>
              <wp:positionH relativeFrom="page">
                <wp:posOffset>3719830</wp:posOffset>
              </wp:positionH>
              <wp:positionV relativeFrom="page">
                <wp:posOffset>10101580</wp:posOffset>
              </wp:positionV>
              <wp:extent cx="128270" cy="100330"/>
              <wp:effectExtent l="0" t="0" r="0" b="0"/>
              <wp:wrapNone/>
              <wp:docPr id="63" name="Shap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20FF7" w:rsidRDefault="00355F47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5312F" w:rsidRPr="00F5312F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9FE72B" id="_x0000_t202" coordsize="21600,21600" o:spt="202" path="m,l,21600r21600,l21600,xe">
              <v:stroke joinstyle="miter"/>
              <v:path gradientshapeok="t" o:connecttype="rect"/>
            </v:shapetype>
            <v:shape id="Shape 63" o:spid="_x0000_s1028" type="#_x0000_t202" style="position:absolute;margin-left:292.9pt;margin-top:795.4pt;width:10.1pt;height:7.9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" filled="f" stroked="f">
              <v:textbox style="mso-fit-shape-to-text:t" inset="0,0,0,0">
                <w:txbxContent>
                  <w:p w:rsidR="00720FF7" w:rsidRDefault="00355F47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5312F" w:rsidRPr="00F5312F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FEF" w:rsidRDefault="00B11FEF" w:rsidP="00B86480">
      <w:r>
        <w:separator/>
      </w:r>
    </w:p>
  </w:footnote>
  <w:footnote w:type="continuationSeparator" w:id="0">
    <w:p w:rsidR="00B11FEF" w:rsidRDefault="00B11FEF" w:rsidP="00B86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FF7" w:rsidRDefault="00B11FE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FF7" w:rsidRDefault="00355F4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BACD711" wp14:editId="20C3836A">
              <wp:simplePos x="0" y="0"/>
              <wp:positionH relativeFrom="page">
                <wp:posOffset>838200</wp:posOffset>
              </wp:positionH>
              <wp:positionV relativeFrom="page">
                <wp:posOffset>491490</wp:posOffset>
              </wp:positionV>
              <wp:extent cx="5784850" cy="311150"/>
              <wp:effectExtent l="0" t="0" r="0" b="0"/>
              <wp:wrapNone/>
              <wp:docPr id="61" name="Shape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84850" cy="3111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20FF7" w:rsidRDefault="00B11FEF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ACD711" id="_x0000_t202" coordsize="21600,21600" o:spt="202" path="m,l,21600r21600,l21600,xe">
              <v:stroke joinstyle="miter"/>
              <v:path gradientshapeok="t" o:connecttype="rect"/>
            </v:shapetype>
            <v:shape id="Shape 61" o:spid="_x0000_s1026" type="#_x0000_t202" style="position:absolute;margin-left:66pt;margin-top:38.7pt;width:455.5pt;height:24.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" filled="f" stroked="f">
              <v:textbox style="mso-fit-shape-to-text:t" inset="0,0,0,0">
                <w:txbxContent>
                  <w:p w:rsidR="00720FF7" w:rsidRDefault="00B11FEF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2338D"/>
    <w:multiLevelType w:val="multilevel"/>
    <w:tmpl w:val="CC72CD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D14"/>
    <w:rsid w:val="00054B36"/>
    <w:rsid w:val="001E700B"/>
    <w:rsid w:val="00355F47"/>
    <w:rsid w:val="00982A71"/>
    <w:rsid w:val="00B11FEF"/>
    <w:rsid w:val="00B86480"/>
    <w:rsid w:val="00D33D14"/>
    <w:rsid w:val="00F245BB"/>
    <w:rsid w:val="00F5312F"/>
    <w:rsid w:val="00F5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81147"/>
  <w15:chartTrackingRefBased/>
  <w15:docId w15:val="{D8B170A3-2198-4F21-9A9A-8570340A0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648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86480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B86480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одпись к картинке_"/>
    <w:basedOn w:val="a0"/>
    <w:link w:val="a5"/>
    <w:rsid w:val="00B86480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6">
    <w:name w:val="Другое_"/>
    <w:basedOn w:val="a0"/>
    <w:link w:val="a7"/>
    <w:rsid w:val="00B86480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Подпись к таблице_"/>
    <w:basedOn w:val="a0"/>
    <w:link w:val="a9"/>
    <w:rsid w:val="00B86480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B8648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B86480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Подпись к картинке"/>
    <w:basedOn w:val="a"/>
    <w:link w:val="a4"/>
    <w:rsid w:val="00B86480"/>
    <w:pPr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 w:bidi="ar-SA"/>
    </w:rPr>
  </w:style>
  <w:style w:type="paragraph" w:customStyle="1" w:styleId="a7">
    <w:name w:val="Другое"/>
    <w:basedOn w:val="a"/>
    <w:link w:val="a6"/>
    <w:rsid w:val="00B8648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Подпись к таблице"/>
    <w:basedOn w:val="a"/>
    <w:link w:val="a8"/>
    <w:rsid w:val="00B86480"/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B8648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648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B8648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648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e">
    <w:name w:val="Table Grid"/>
    <w:basedOn w:val="a1"/>
    <w:uiPriority w:val="39"/>
    <w:rsid w:val="00F53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2024-11-06T20:00:00Z</dcterms:created>
  <dcterms:modified xsi:type="dcterms:W3CDTF">2024-11-07T08:55:00Z</dcterms:modified>
</cp:coreProperties>
</file>